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93E3" w14:textId="77777777" w:rsidR="00A55500" w:rsidRPr="00A55500" w:rsidRDefault="00A55500">
      <w:pPr>
        <w:rPr>
          <w:rFonts w:ascii="Cronos prolight" w:hAnsi="Cronos prolight" w:cs="Gotham-Light-SC700"/>
          <w:b/>
          <w:bCs/>
          <w:sz w:val="24"/>
          <w:szCs w:val="24"/>
        </w:rPr>
      </w:pPr>
      <w:r w:rsidRPr="00A55500">
        <w:rPr>
          <w:rFonts w:ascii="Cronos prolight" w:hAnsi="Cronos prolight" w:cs="Gotham-Light-SC700"/>
          <w:b/>
          <w:bCs/>
          <w:sz w:val="24"/>
          <w:szCs w:val="24"/>
        </w:rPr>
        <w:t>ETÉREO</w:t>
      </w:r>
    </w:p>
    <w:p w14:paraId="72698AB6" w14:textId="30EBB6C1" w:rsidR="00A24835" w:rsidRPr="00A55500" w:rsidRDefault="00A55500">
      <w:pPr>
        <w:rPr>
          <w:rFonts w:ascii="Cronos prolight" w:hAnsi="Cronos prolight" w:cs="Gotham-Light-SC700"/>
          <w:sz w:val="24"/>
          <w:szCs w:val="24"/>
        </w:rPr>
      </w:pPr>
      <w:r w:rsidRPr="00A55500">
        <w:rPr>
          <w:rFonts w:ascii="Cronos prolight" w:hAnsi="Cronos prolight" w:cs="Gotham-Light-SC700"/>
          <w:sz w:val="24"/>
          <w:szCs w:val="24"/>
        </w:rPr>
        <w:t>PARÍS - BRUJAS - ÁMSTERDAM – COLONIA - VALLE DEL RIN - FRANKFURT - ROTEMBURGO - PRAGA – INNSBRUCK –</w:t>
      </w:r>
      <w:r>
        <w:rPr>
          <w:rFonts w:ascii="Cronos prolight" w:hAnsi="Cronos prolight" w:cs="Gotham-Light-SC700"/>
          <w:sz w:val="24"/>
          <w:szCs w:val="24"/>
        </w:rPr>
        <w:t xml:space="preserve"> </w:t>
      </w:r>
      <w:r w:rsidRPr="00A55500">
        <w:rPr>
          <w:rFonts w:ascii="Cronos prolight" w:hAnsi="Cronos prolight" w:cs="Gotham-Light-SC700"/>
          <w:sz w:val="24"/>
          <w:szCs w:val="24"/>
        </w:rPr>
        <w:t>VERONA - VENECIA - FLORENCIA - ROMA - PISA - NIZA - BARCELONA – MADRID</w:t>
      </w:r>
    </w:p>
    <w:p w14:paraId="1FF607B1" w14:textId="630F1034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AMÉRICA • PARÍS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3F847479" w14:textId="373EAC97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7A6FEB74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775232B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4BCE085D" w14:textId="7FC9CA1E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Llegada al aeropuerto internacional de París.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Recepción y traslado al hotel.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Por la noche, excursión opcional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navegar en un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crucero por el Sena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Disfrutaremos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 la iluminación del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Ayuntamiento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Torre Eiffel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y los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Campos Elíseos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entre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otros.</w:t>
      </w:r>
    </w:p>
    <w:p w14:paraId="7B5BE9A4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A23C09C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(viernes)</w:t>
      </w:r>
    </w:p>
    <w:p w14:paraId="56F33AD7" w14:textId="06D94B16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Después del desayuno saldremos a recorrer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la “Ciudad del Amor”, pasando por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Avenida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de los Campos Elíseos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Concordia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Asamblea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Nacional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del Louvre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Campo de Marte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Torre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Eiffel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etc. Por la tarde, excursión opcional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Montmartre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conocido como el “Barrio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los Pintores” por ser la cuna de los pintores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impresionistas parisinos. Sus callejuelas se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c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omponen de un intrincado de calles que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albergan desde los más antiguos cabarets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hasta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del Sagrado Corazón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Jesús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A continuación, realizaremos un paseo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por el famoso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Latino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Tendremos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una vista irrepetible de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Notre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Dame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donde entenderemos el porqué de su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importancia mundial, conociendo su pasado</w:t>
      </w:r>
    </w:p>
    <w:p w14:paraId="4D4986BC" w14:textId="5BFAFFC7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y proyectándonos hacia el futuro. Durante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la visita exterior nuestro guía nos explicará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sobre lo acontecido recientemente y las posibilidades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que se abren ante lo que puede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ser la mayor obra de restauración del siglo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XXI. Alojamiento.</w:t>
      </w:r>
    </w:p>
    <w:p w14:paraId="45F2F640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8C2A826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40D484F3" w14:textId="49BEA02A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Después del desayuno les recomendaremos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la excursión opcional al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 Versalles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Realizaremos una visita interior de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aposentos reales (con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),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donde el guía nos relatará la vida monárquica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del lugar. </w:t>
      </w:r>
      <w:r>
        <w:rPr>
          <w:rFonts w:ascii="Cronos prolight" w:hAnsi="Cronos prolight" w:cs="Gotham-Book"/>
          <w:color w:val="000000"/>
          <w:sz w:val="24"/>
          <w:szCs w:val="24"/>
        </w:rPr>
        <w:t>D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escubriremos también los espectaculares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Palacio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Regreso</w:t>
      </w:r>
    </w:p>
    <w:p w14:paraId="33FD39B1" w14:textId="0DFCCFFA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Tarde libre y alojamiento.</w:t>
      </w:r>
    </w:p>
    <w:p w14:paraId="36C372CD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A3C7223" w14:textId="4E2E97A6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PARÍS • BRUJAS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 xml:space="preserve">ÁMSTERDAM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(domingo) 570 km</w:t>
      </w:r>
    </w:p>
    <w:p w14:paraId="4732CEF5" w14:textId="77777777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Brujas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con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libre.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Visita opcional de la ciudad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recorriendo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antiguo y nuevo Ayuntamiento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la Santa Sangre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El Salvador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Lago del Amor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70B0D359" w14:textId="77777777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8E65150" w14:textId="033A5A8F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 xml:space="preserve">ÁMSTERDAM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1783EBD4" w14:textId="6752E2E3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Desayuno y visita de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Estación Central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Dam</w:t>
      </w:r>
      <w:proofErr w:type="spellEnd"/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 Flotante de Flores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los Museos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A continuación,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excursión opcional a los pueblos pesqueros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proofErr w:type="spellStart"/>
      <w:r w:rsidRPr="00A55500">
        <w:rPr>
          <w:rFonts w:ascii="Cronos prolight" w:hAnsi="Cronos prolight" w:cs="Gotham-Book"/>
          <w:color w:val="000000"/>
          <w:sz w:val="24"/>
          <w:szCs w:val="24"/>
        </w:rPr>
        <w:t>Marken</w:t>
      </w:r>
      <w:proofErr w:type="spellEnd"/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 y </w:t>
      </w:r>
      <w:proofErr w:type="spellStart"/>
      <w:r w:rsidRPr="00A55500">
        <w:rPr>
          <w:rFonts w:ascii="Cronos prolight" w:hAnsi="Cronos prolight" w:cs="Gotham-Book"/>
          <w:color w:val="000000"/>
          <w:sz w:val="24"/>
          <w:szCs w:val="24"/>
        </w:rPr>
        <w:t>Volendam</w:t>
      </w:r>
      <w:proofErr w:type="spellEnd"/>
      <w:r w:rsidRPr="00A55500">
        <w:rPr>
          <w:rFonts w:ascii="Cronos prolight" w:hAnsi="Cronos prolight" w:cs="Gotham-Book"/>
          <w:color w:val="000000"/>
          <w:sz w:val="24"/>
          <w:szCs w:val="24"/>
        </w:rPr>
        <w:t>, con una parada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una granja de quesos. En </w:t>
      </w:r>
      <w:proofErr w:type="spellStart"/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Volendam</w:t>
      </w:r>
      <w:proofErr w:type="spellEnd"/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tendremos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tiempo libre. Continuaremos a </w:t>
      </w:r>
      <w:proofErr w:type="spellStart"/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Marken</w:t>
      </w:r>
      <w:proofErr w:type="spellEnd"/>
      <w:r w:rsidRPr="00A55500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con recorrido a pie hasta el puerto. Regreso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159DC678" w14:textId="77777777" w:rsidR="006D3C4C" w:rsidRPr="00A55500" w:rsidRDefault="006D3C4C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6FBF7FF" w14:textId="5542DBA6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7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ÁMSTERDAM • COLONIA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VALLE DEL RIN • FRANKFURT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(martes) 451 km</w:t>
      </w:r>
    </w:p>
    <w:p w14:paraId="3F5A2765" w14:textId="77777777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Desayuno. A primera hora de la mañana,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salida hacia la frontera con Alemania 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llegar 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Colonia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donde tendremos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libre. Continuaremos nuestro recorrido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del Rin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donde apreciaremos bellos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paisajes con imponentes castillos germanos,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así como la simbólica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Roca de </w:t>
      </w:r>
      <w:proofErr w:type="spellStart"/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Loreley</w:t>
      </w:r>
      <w:proofErr w:type="spellEnd"/>
      <w:r w:rsidRPr="00A55500">
        <w:rPr>
          <w:rFonts w:ascii="Cronos prolight" w:hAnsi="Cronos prolight" w:cs="Gotham-Book"/>
          <w:color w:val="000000"/>
          <w:sz w:val="24"/>
          <w:szCs w:val="24"/>
        </w:rPr>
        <w:t>.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a la ciudad de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Frankfurt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037504FE" w14:textId="77777777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76373CC" w14:textId="587A1F51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FRANKFURT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ROTEMBURGO • PRAGA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(miércoles) 555 km</w:t>
      </w:r>
    </w:p>
    <w:p w14:paraId="377820E9" w14:textId="4F990B92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proofErr w:type="spellStart"/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Rotemburgo</w:t>
      </w:r>
      <w:proofErr w:type="spellEnd"/>
      <w:r w:rsidRPr="00A55500">
        <w:rPr>
          <w:rFonts w:ascii="Cronos prolight" w:hAnsi="Cronos prolight" w:cs="Gotham-Book"/>
          <w:color w:val="000000"/>
          <w:sz w:val="24"/>
          <w:szCs w:val="24"/>
        </w:rPr>
        <w:t>, con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tiempo libre para disfrutar de la ciudad medieval,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icono de la Ruta Romántica alemana.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Praga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3D5DD035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693525B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 xml:space="preserve">PRAGA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2DE814C7" w14:textId="7567F0FC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Desayuno y paseo a pie por la zona del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hasta llegar a la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iglesia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de Santa María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Victoria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que alberga la imagen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Niño Jesús de Praga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Pasaremos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Carlos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y finalizaremos en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bella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Ciudad Vieja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con el famoso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Reloj Astronómico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1D9D33F3" w14:textId="77777777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2ED918B" w14:textId="220A35CC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PRAGA • INNSBRUCK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(viernes) 547 km</w:t>
      </w:r>
    </w:p>
    <w:p w14:paraId="3D5B9585" w14:textId="77777777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Desayuno y salida hacia la frontera con Austria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para llegar a la ciudad de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Innsbruck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Alojamiento. Tendremos la opción de realizar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visita opcional de la ciudad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conociendo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el centro histórico y los monumentos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más importantes. Por la noche,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asistir (opcional) a un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espectáculo folklórico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tirolés con cena típica.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</w:p>
    <w:p w14:paraId="48DC51F8" w14:textId="77777777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</w:p>
    <w:p w14:paraId="3C063ED7" w14:textId="3656BE52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11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INNSBRUCK • VERONA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 xml:space="preserve">VENECIA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(sábado) 394 km</w:t>
      </w:r>
    </w:p>
    <w:p w14:paraId="184D4595" w14:textId="60983644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Desayuno y salida hacia la frontera con Italia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hasta llegar a la romántica y medieval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Verona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inmortalizada por la historia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de Romeo y Julieta. Tiempo libre para dar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un paseo y llegar hasta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Casa de Julieta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Posibilidad de realizar la </w:t>
      </w:r>
      <w:r w:rsidRPr="00A55500">
        <w:rPr>
          <w:rFonts w:ascii="Cronos prolight" w:hAnsi="Cronos prolight" w:cs="Gotham-Book"/>
          <w:b/>
          <w:bCs/>
          <w:color w:val="000000"/>
          <w:sz w:val="24"/>
          <w:szCs w:val="24"/>
        </w:rPr>
        <w:t>visita opcional de la ciudad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. Más tarde, continuación 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Venecia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Llegada y alojamiento.</w:t>
      </w:r>
    </w:p>
    <w:p w14:paraId="4A66AC5D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54486D3" w14:textId="7999996E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12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VENECIA • FLORENCIA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(domingo) 260 km</w:t>
      </w:r>
    </w:p>
    <w:p w14:paraId="09D7EA2C" w14:textId="5CDEBD12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Después del desayuno nos dejaremos maravillar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por la ciudad de las 118 islas con</w:t>
      </w:r>
    </w:p>
    <w:p w14:paraId="125E0F38" w14:textId="35DE7B9F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sus más de 400 puentes. Recorreremos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los Suspiros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Marcos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con su incomparable escenario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donde destaca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joya de la arquitectura.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Tiempo libre. Para los que gusten,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organizaremos una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serenata musical en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góndolas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(opcional). Más tarde, salida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la autopista para atravesar los Apeninos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llegar a la ciudad de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Florencia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333963A5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4E3E128" w14:textId="7DFCD582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13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FLORENCIA • ROMA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(lunes) 275 km</w:t>
      </w:r>
    </w:p>
    <w:p w14:paraId="4CC7B4D1" w14:textId="45B9F343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Desayuno y visita a pie por esta inigualable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ciudad donde el arte nos sorprenderá</w:t>
      </w:r>
    </w:p>
    <w:p w14:paraId="5A7414AF" w14:textId="41DC2401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a cada paso. Recorreremos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Marcos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pasando por delante de la </w:t>
      </w:r>
      <w:r>
        <w:rPr>
          <w:rFonts w:ascii="Cronos prolight" w:hAnsi="Cronos prolight" w:cs="Gotham-Book"/>
          <w:color w:val="000000"/>
          <w:sz w:val="24"/>
          <w:szCs w:val="24"/>
        </w:rPr>
        <w:t>G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alería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la Academia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hasta llegar al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la Paja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Contemplaremos la combinación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hermosos mármoles en la fachada de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Santa María del Fiore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y su inconfundible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Campanario de Giotto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También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disfrutaremos del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Baptisterio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y sus célebres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conocido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Ponte Vecchio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y llegaremos 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Santa Croce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para admirar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franciscana del mismo nombre.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Más tarde, continuación 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Llegada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alojamiento. Por la tarde-noche les propondremos</w:t>
      </w:r>
    </w:p>
    <w:p w14:paraId="6BD12F1B" w14:textId="3E665BE1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b/>
          <w:bCs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la excursión opcional a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Roma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B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arroca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Llegaremos en autobús hasta el </w:t>
      </w:r>
      <w:r w:rsidRPr="00A55500">
        <w:rPr>
          <w:rFonts w:ascii="Cronos prolight" w:hAnsi="Cronos prolight" w:cs="Gotham-Book"/>
          <w:b/>
          <w:bCs/>
          <w:color w:val="000000"/>
          <w:sz w:val="24"/>
          <w:szCs w:val="24"/>
        </w:rPr>
        <w:t>Muro</w:t>
      </w:r>
    </w:p>
    <w:p w14:paraId="1D94281C" w14:textId="2E75F010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b/>
          <w:bCs/>
          <w:color w:val="000000"/>
          <w:sz w:val="24"/>
          <w:szCs w:val="24"/>
        </w:rPr>
        <w:lastRenderedPageBreak/>
        <w:t>Aureliano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 del siglo III para iniciar un paseo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a pie hasta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Fontana di Trevi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Descubriremos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Panteón de Agripa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y la histórica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Plaza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Navona</w:t>
      </w:r>
      <w:proofErr w:type="spellEnd"/>
      <w:r w:rsidRPr="00A55500">
        <w:rPr>
          <w:rFonts w:ascii="Cronos prolight" w:hAnsi="Cronos prolight" w:cs="Gotham-Book"/>
          <w:color w:val="000000"/>
          <w:sz w:val="24"/>
          <w:szCs w:val="24"/>
        </w:rPr>
        <w:t>, donde dispondremos de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libre para cenar a la romana: pasta, pizza…</w:t>
      </w:r>
    </w:p>
    <w:p w14:paraId="7D877139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7D36B66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14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(martes)</w:t>
      </w:r>
    </w:p>
    <w:p w14:paraId="588E8C38" w14:textId="112F2B1D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Después del desayuno realizaremos la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de la ciudad. Admiraremos la inconfundible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figura del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 Flavio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más conocido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como “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”. Pasaremos también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Circo Máximo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patriarcal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Santa María la Mayor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A continuación, atravesando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el río Tíber, llegaremos al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Vaticano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2D4C019A" w14:textId="48270ADF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Les propondremos realizar la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opcional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al Estado más pequeño del mundo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con apenas 44 hectáreas, pero con un patrimonio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cultural universal inconmensurable.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Esta visita nos llevará por la grandeza de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Museos Vaticanos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A55500">
        <w:rPr>
          <w:rFonts w:ascii="Cronos prolight" w:hAnsi="Cronos prolight" w:cs="Gotham-Book"/>
          <w:b/>
          <w:bCs/>
          <w:color w:val="000000"/>
          <w:sz w:val="24"/>
          <w:szCs w:val="24"/>
        </w:rPr>
        <w:t>entrada preferente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)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hasta llegar a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 Sixtina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Admiraremos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los dos momentos de Miguel Ángel: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Bóveda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(con 33 años) y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El Juicio Final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(ya</w:t>
      </w:r>
    </w:p>
    <w:p w14:paraId="24D9085D" w14:textId="5F5D3CC5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con 60 años). Continuaremos hacia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San Pedro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y, estando en el interior,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comprenderemos su grandiosidad. Nos recibirá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Miguel Ángel, en este caso como escultor,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con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La Piedad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No estará ausente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gran maestro Bernini y su famoso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Baldaquino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en 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Altar Mayor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protegido por la obra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cumbre de Miguel Ángel, ahora como arquitecto,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la enorme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Cúpula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de la Basílica. Tarde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libre y alojamiento.</w:t>
      </w:r>
    </w:p>
    <w:p w14:paraId="16F13406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52298F9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15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21389799" w14:textId="45C62626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Desayuno y día libre. Excursión opcional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día completo a Nápoles y Capri. Saldremos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Roma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para llegar 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Nápoles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directamente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al centro histórico de la ciudad,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hasta el puerto de Nápoles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embarcar hacia la paradisíaca isla de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Capri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Al llegar nos esperará un barco privado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navegar rodeando una parte de la isla y ver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Capri desde el mar. Desembarcaremos en</w:t>
      </w:r>
    </w:p>
    <w:p w14:paraId="5B0662DF" w14:textId="6BE0974A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b/>
          <w:bCs/>
          <w:color w:val="000000"/>
          <w:sz w:val="24"/>
          <w:szCs w:val="24"/>
        </w:rPr>
        <w:t>Marina Grande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 para subir hasta </w:t>
      </w:r>
      <w:r w:rsidR="006D3C4C">
        <w:rPr>
          <w:rFonts w:ascii="Cronos prolight" w:hAnsi="Cronos prolight" w:cs="Gotham-Bold"/>
          <w:b/>
          <w:bCs/>
          <w:color w:val="000000"/>
          <w:sz w:val="24"/>
          <w:szCs w:val="24"/>
        </w:rPr>
        <w:t>C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apri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A55500">
        <w:rPr>
          <w:rFonts w:ascii="Cronos prolight" w:hAnsi="Cronos prolight" w:cs="Gotham-Book"/>
          <w:b/>
          <w:bCs/>
          <w:color w:val="000000"/>
          <w:sz w:val="24"/>
          <w:szCs w:val="24"/>
        </w:rPr>
        <w:t>almuerzo incluido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), centro de la vida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mundana y del glamour. Tiempo libre 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la hora de regresar al puerto para embarcar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y continuar 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35BFCD27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9C3D114" w14:textId="108B31ED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16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ROMA • PISA • NIZA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(jueves) 690 km</w:t>
      </w:r>
    </w:p>
    <w:p w14:paraId="4944AA8E" w14:textId="41E186E3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Pisa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identificada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siempre por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Inclinada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Baptisterio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Tiempo libre y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Niza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Alojamiento. Por la noche,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opcional al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Principado de Mónaco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libre para visitar 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Casino de Montecarlo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14FA281A" w14:textId="567DA1D5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17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NIZA • BARCELONA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(viernes) 660 km</w:t>
      </w:r>
    </w:p>
    <w:p w14:paraId="370FB007" w14:textId="6C25F99B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Barcelona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donde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realizaremos una breve visita de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Sagrada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Familia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Cataluña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Monumento 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Colón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, etc. Alojamiento.</w:t>
      </w:r>
    </w:p>
    <w:p w14:paraId="07E5A8D9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70A5F46" w14:textId="49A21159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18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BARCELONA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>ZARAGOZA • MADRID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(sábado) 620 km</w:t>
      </w:r>
    </w:p>
    <w:p w14:paraId="736A1D28" w14:textId="1022CE99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Zaragoza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 Breve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parada para admirar la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Nuestra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Señora del Pilar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. Continuación hacia </w:t>
      </w:r>
      <w:r w:rsidRPr="00A55500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Llegada y alojamiento.</w:t>
      </w:r>
    </w:p>
    <w:p w14:paraId="225C7E1A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8ED7FDE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19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5F02A460" w14:textId="296E9062" w:rsid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Desayuno y recorrido por la Plaza de España, la Gran Vía, la Fuente de la diosa Cibeles,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la Puerta de Alcalá, la plaza de toros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de las Ventas, etc. Finalizaremos en el Madrid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de los Austrias con la Plaza Mayor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 xml:space="preserve">la Plaza de Oriente. Tarde libre.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lastRenderedPageBreak/>
        <w:t>Recomendaremos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la excursión opcional a la “Ciudad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Imperial” de Toledo. Alojamiento.</w:t>
      </w:r>
    </w:p>
    <w:p w14:paraId="11A5D53F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90DC715" w14:textId="77777777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55500">
        <w:rPr>
          <w:rFonts w:ascii="Cronos prolight" w:hAnsi="Cronos prolight" w:cs="Gotham-Medium"/>
          <w:color w:val="B3B3B3"/>
          <w:sz w:val="24"/>
          <w:szCs w:val="24"/>
        </w:rPr>
        <w:t xml:space="preserve">DÍA 20 </w:t>
      </w:r>
      <w:r w:rsidRPr="00A55500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A55500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3CE757C2" w14:textId="67B4274C" w:rsidR="00A55500" w:rsidRPr="00A55500" w:rsidRDefault="00A55500" w:rsidP="00A5550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55500">
        <w:rPr>
          <w:rFonts w:ascii="Cronos prolight" w:hAnsi="Cronos prolight" w:cs="Gotham-Book"/>
          <w:color w:val="000000"/>
          <w:sz w:val="24"/>
          <w:szCs w:val="24"/>
        </w:rPr>
        <w:t>Desayuno y con una cordial despedida, diremos…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55500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A55500" w:rsidRPr="00A55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45"/>
    <w:rsid w:val="006D3C4C"/>
    <w:rsid w:val="00782445"/>
    <w:rsid w:val="00A24835"/>
    <w:rsid w:val="00A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03C5"/>
  <w15:chartTrackingRefBased/>
  <w15:docId w15:val="{A640F16F-4AC5-40EC-AB8D-11544F28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2023-01-30T14:53:00Z</dcterms:created>
  <dcterms:modified xsi:type="dcterms:W3CDTF">2023-06-01T14:48:00Z</dcterms:modified>
</cp:coreProperties>
</file>