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098FBB6B" w:rsidR="000D7071" w:rsidRPr="00385398" w:rsidRDefault="00DC185E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385398">
        <w:rPr>
          <w:rStyle w:val="DasTtulo"/>
          <w:rFonts w:ascii="Cronos Pro Light" w:hAnsi="Cronos Pro Light"/>
          <w:color w:val="009999"/>
          <w:sz w:val="22"/>
          <w:szCs w:val="22"/>
        </w:rPr>
        <w:t>ÓPERA</w:t>
      </w:r>
    </w:p>
    <w:p w14:paraId="180823F3" w14:textId="08EA86F2" w:rsidR="000D7071" w:rsidRPr="00784370" w:rsidRDefault="00DC185E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10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385398">
        <w:rPr>
          <w:rStyle w:val="DasTtulo"/>
          <w:rFonts w:ascii="Cronos Pro Light" w:hAnsi="Cronos Pro Light"/>
          <w:color w:val="009999"/>
          <w:sz w:val="22"/>
          <w:szCs w:val="22"/>
        </w:rPr>
        <w:t>1.030</w:t>
      </w:r>
      <w:r w:rsidR="00284EDE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385398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45EB9C60" w14:textId="77777777" w:rsidR="00DC185E" w:rsidRPr="004D399A" w:rsidRDefault="00DC185E" w:rsidP="00DC185E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BERLÍN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viernes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7ADAEDA8" w14:textId="77777777" w:rsidR="00DC185E" w:rsidRDefault="00DC185E" w:rsidP="00DC185E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Berlín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3BDC3D9E" w14:textId="77777777" w:rsidR="00DC185E" w:rsidRDefault="00DC185E" w:rsidP="00DC185E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0B34AC58" w14:textId="77777777" w:rsidR="00DC185E" w:rsidRPr="00C86AD0" w:rsidRDefault="00DC185E" w:rsidP="00DC185E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</w:rPr>
        <w:t xml:space="preserve">2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7EC46C8E" w14:textId="77777777" w:rsidR="00DC185E" w:rsidRPr="00C86AD0" w:rsidRDefault="00DC185E" w:rsidP="00DC185E">
      <w:pPr>
        <w:pStyle w:val="Textocorrido"/>
        <w:rPr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  <w:sz w:val="22"/>
          <w:szCs w:val="22"/>
        </w:rPr>
        <w:t>Llegada al aeropuerto internacional de Berlín. Recepción y traslado al hotel.</w:t>
      </w:r>
    </w:p>
    <w:p w14:paraId="7FF35CE4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363F8AD1" w14:textId="6E86BC3B" w:rsidR="006B6DD5" w:rsidRPr="00C86AD0" w:rsidRDefault="006B6DD5" w:rsidP="006B6DD5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3EBD54A9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00659DFB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560860AF" w14:textId="329A0CB9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1A7205EC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359FB3D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4E081818" w14:textId="68DD8BFC" w:rsidR="00E123CD" w:rsidRPr="00C86AD0" w:rsidRDefault="00E123CD" w:rsidP="00E123C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27912EC1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07BB7A62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</w:p>
    <w:p w14:paraId="4F39BF27" w14:textId="1EF57EBF" w:rsidR="000A5B34" w:rsidRPr="00C86AD0" w:rsidRDefault="000A5B34" w:rsidP="000A5B3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756728A3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118EDD85" w14:textId="77777777" w:rsidR="000A5B34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30D4E4CD" w14:textId="32BA861E" w:rsidR="000A5B34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233C596C" w14:textId="2A704478" w:rsidR="000A5B34" w:rsidRPr="00C86AD0" w:rsidRDefault="000A5B34" w:rsidP="000A5B3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D3F3DC7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5E31E850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0A95BFED" w14:textId="7409D563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• 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250 km </w:t>
      </w:r>
    </w:p>
    <w:p w14:paraId="2DF0A34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Desayuno. Salida hacia la frontera con Austria y continuación hasta su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Viena</w:t>
      </w:r>
      <w:r w:rsidRPr="00C86AD0">
        <w:rPr>
          <w:rFonts w:ascii="Cronos Pro Light" w:hAnsi="Cronos Pro Light"/>
          <w:sz w:val="22"/>
          <w:szCs w:val="22"/>
        </w:rPr>
        <w:t>. Llegada y alojamiento. Tarde libre.</w:t>
      </w:r>
    </w:p>
    <w:p w14:paraId="03B43C1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</w:p>
    <w:p w14:paraId="34716C9C" w14:textId="5FD05439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9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VIENA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7E606FFD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visita de la ciudad más imperial de Europa, recorriendo su elegantísimo anillo. En él descubriremos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Ópera</w:t>
      </w:r>
      <w:r w:rsidRPr="00C86AD0">
        <w:rPr>
          <w:rFonts w:ascii="Cronos Pro Light" w:hAnsi="Cronos Pro Light"/>
          <w:sz w:val="22"/>
          <w:szCs w:val="22"/>
        </w:rPr>
        <w:t xml:space="preserve">, una de las más prestigiosas del mundo,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Hotel Imperial</w:t>
      </w:r>
      <w:r w:rsidRPr="00C86AD0">
        <w:rPr>
          <w:rFonts w:ascii="Cronos Pro Light" w:hAnsi="Cronos Pro Light"/>
          <w:sz w:val="22"/>
          <w:szCs w:val="22"/>
        </w:rPr>
        <w:t xml:space="preserve">, los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Museos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de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Hofburg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Ayuntamiento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Votiva</w:t>
      </w:r>
      <w:r w:rsidRPr="00C86AD0">
        <w:rPr>
          <w:rFonts w:ascii="Cronos Pro Light" w:hAnsi="Cronos Pro Light"/>
          <w:sz w:val="22"/>
          <w:szCs w:val="22"/>
        </w:rPr>
        <w:t xml:space="preserve"> (templo que alberga la imagen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Virgen de Guadalupe</w:t>
      </w:r>
      <w:r w:rsidRPr="00C86AD0">
        <w:rPr>
          <w:rFonts w:ascii="Cronos Pro Light" w:hAnsi="Cronos Pro Light"/>
          <w:sz w:val="22"/>
          <w:szCs w:val="22"/>
        </w:rPr>
        <w:t>) y 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Iglesia de San Carlos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Borromeo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Avanzaremos hacia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Canal del Danubio</w:t>
      </w:r>
      <w:r w:rsidRPr="00C86AD0">
        <w:rPr>
          <w:rFonts w:ascii="Cronos Pro Light" w:hAnsi="Cronos Pro Light"/>
          <w:sz w:val="22"/>
          <w:szCs w:val="22"/>
        </w:rPr>
        <w:t>, donde contemplaremos la zona moderna de Viena continuando hasta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Prater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conocido por su famosa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lastRenderedPageBreak/>
        <w:t>noria</w:t>
      </w:r>
      <w:r w:rsidRPr="00C86AD0">
        <w:rPr>
          <w:rFonts w:ascii="Cronos Pro Light" w:hAnsi="Cronos Pro Light"/>
          <w:sz w:val="22"/>
          <w:szCs w:val="22"/>
        </w:rPr>
        <w:t xml:space="preserve">. Después realizaremos una parada en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Schönnbrun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para disfrutar de sus jardines. Tarde libre. Tendremos la posibilidad de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concierto con composiciones de Mozart y Strauss </w:t>
      </w:r>
      <w:r w:rsidRPr="00C86AD0">
        <w:rPr>
          <w:rFonts w:ascii="Cronos Pro Light" w:hAnsi="Cronos Pro Light"/>
          <w:sz w:val="22"/>
          <w:szCs w:val="22"/>
        </w:rPr>
        <w:t>y disfrutar de Viena, ciudad de la música, en todo su esplendor.</w:t>
      </w:r>
    </w:p>
    <w:p w14:paraId="54B53C83" w14:textId="77777777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47DF5451" w14:textId="55DABC5C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DC185E">
        <w:rPr>
          <w:rStyle w:val="DasTtulo"/>
          <w:rFonts w:ascii="Cronos Pro Light" w:hAnsi="Cronos Pro Light"/>
          <w:sz w:val="22"/>
          <w:szCs w:val="22"/>
        </w:rPr>
        <w:t>10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(domingo) </w:t>
      </w:r>
    </w:p>
    <w:p w14:paraId="77B655C6" w14:textId="151446D5" w:rsidR="00CD2B97" w:rsidRDefault="00CD2B97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45EE1027" w14:textId="77777777" w:rsidR="00385398" w:rsidRPr="00C86AD0" w:rsidRDefault="00385398" w:rsidP="00B96994">
      <w:pPr>
        <w:pStyle w:val="Textocorrido"/>
        <w:rPr>
          <w:rFonts w:ascii="Cronos Pro Light" w:hAnsi="Cronos Pro Light"/>
          <w:sz w:val="22"/>
          <w:szCs w:val="22"/>
        </w:rPr>
      </w:pPr>
    </w:p>
    <w:p w14:paraId="7E5F844D" w14:textId="2847B919" w:rsidR="00385398" w:rsidRPr="004A2C3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284EDE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31638B97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52EEDF05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30EEA161" w14:textId="77777777" w:rsidR="0038539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4DB1C28E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  <w:r>
        <w:rPr>
          <w:rFonts w:ascii="Cronos Pro Light" w:hAnsi="Cronos Pro Light" w:cs="Gotham-Book"/>
          <w:color w:val="808080" w:themeColor="background1" w:themeShade="80"/>
        </w:rPr>
        <w:tab/>
        <w:t>31</w:t>
      </w:r>
    </w:p>
    <w:p w14:paraId="3781A3E5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</w:p>
    <w:p w14:paraId="037947A9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ab/>
        <w:t>11</w:t>
      </w:r>
      <w:r>
        <w:rPr>
          <w:rFonts w:ascii="Cronos Pro Light" w:hAnsi="Cronos Pro Light" w:cs="Gotham-Book"/>
          <w:color w:val="808080" w:themeColor="background1" w:themeShade="80"/>
        </w:rPr>
        <w:tab/>
        <w:t>18</w:t>
      </w:r>
      <w:r>
        <w:rPr>
          <w:rFonts w:ascii="Cronos Pro Light" w:hAnsi="Cronos Pro Light" w:cs="Gotham-Book"/>
          <w:color w:val="808080" w:themeColor="background1" w:themeShade="80"/>
        </w:rPr>
        <w:tab/>
        <w:t>25</w:t>
      </w:r>
    </w:p>
    <w:p w14:paraId="5EBECC19" w14:textId="77777777" w:rsidR="0038539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58A8D3A4" w14:textId="77777777" w:rsidR="00385398" w:rsidRPr="0065665F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284EDE">
        <w:rPr>
          <w:rFonts w:ascii="Cronos Pro Light" w:hAnsi="Cronos Pro Light" w:cs="Gotham-Book"/>
          <w:color w:val="808080" w:themeColor="background1" w:themeShade="80"/>
        </w:rPr>
        <w:t>6</w:t>
      </w:r>
      <w:r w:rsidRPr="00284EDE">
        <w:rPr>
          <w:rFonts w:ascii="Cronos Pro Light" w:hAnsi="Cronos Pro Light" w:cs="Gotham-Book"/>
          <w:color w:val="808080" w:themeColor="background1" w:themeShade="80"/>
        </w:rPr>
        <w:tab/>
        <w:t>20</w:t>
      </w:r>
      <w:bookmarkStart w:id="0" w:name="_GoBack"/>
      <w:bookmarkEnd w:id="0"/>
    </w:p>
    <w:p w14:paraId="5FCC1E62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34B66D58" w14:textId="77777777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B638F">
        <w:rPr>
          <w:rFonts w:ascii="Cronos Pro Light" w:hAnsi="Cronos Pro Light" w:cs="Gotham-Book"/>
          <w:b/>
          <w:bCs/>
        </w:rPr>
        <w:t>3</w:t>
      </w:r>
      <w:r>
        <w:rPr>
          <w:rFonts w:ascii="Cronos Pro Light" w:hAnsi="Cronos Pro Light" w:cs="Gotham-Book"/>
          <w:color w:val="009999"/>
        </w:rPr>
        <w:tab/>
        <w:t>15</w:t>
      </w:r>
      <w:r>
        <w:rPr>
          <w:rFonts w:ascii="Cronos Pro Light" w:hAnsi="Cronos Pro Light" w:cs="Gotham-Book"/>
          <w:color w:val="009999"/>
        </w:rPr>
        <w:tab/>
        <w:t>29</w:t>
      </w:r>
      <w:r w:rsidRPr="004A2C38">
        <w:rPr>
          <w:rFonts w:ascii="Cronos Pro Light" w:hAnsi="Cronos Pro Light" w:cs="Gotham-Book"/>
          <w:color w:val="009999"/>
        </w:rPr>
        <w:tab/>
      </w:r>
    </w:p>
    <w:p w14:paraId="558D9758" w14:textId="77777777" w:rsidR="00385398" w:rsidRPr="004A2C38" w:rsidRDefault="00385398" w:rsidP="00385398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33F3E4A9" w14:textId="77777777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19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2E97EB22" w14:textId="77777777" w:rsidR="00385398" w:rsidRPr="004A2C3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BB638F"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</w:p>
    <w:p w14:paraId="7F2305A1" w14:textId="77777777" w:rsidR="00284EDE" w:rsidRDefault="00284EDE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1524329F" w14:textId="6294BCFC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domingo</w:t>
      </w:r>
    </w:p>
    <w:p w14:paraId="2905942D" w14:textId="64402FF4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7CAA208F" w14:textId="77777777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25B00204" w14:textId="0440D0F3" w:rsidR="00385398" w:rsidRPr="004A2C3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1.105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1.030</w:t>
      </w:r>
    </w:p>
    <w:p w14:paraId="6C4A14DD" w14:textId="468338EB" w:rsidR="00385398" w:rsidRPr="004A2C3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1.085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1.015</w:t>
      </w:r>
    </w:p>
    <w:p w14:paraId="710F5213" w14:textId="27EE73FF" w:rsidR="00385398" w:rsidRPr="004A2C3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495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435</w:t>
      </w:r>
    </w:p>
    <w:p w14:paraId="73CCA367" w14:textId="42E3583A" w:rsidR="00385398" w:rsidRPr="008140A7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 w:rsidRPr="009641A0"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</w:rPr>
        <w:tab/>
      </w:r>
      <w:r w:rsidRPr="004A2C38"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>5</w:t>
      </w:r>
    </w:p>
    <w:p w14:paraId="0CA5940B" w14:textId="77777777" w:rsidR="00385398" w:rsidRPr="008140A7" w:rsidRDefault="00385398" w:rsidP="00385398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472D1395" w14:textId="77777777" w:rsidR="00385398" w:rsidRPr="008140A7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27550DB4" w14:textId="77777777" w:rsidR="00385398" w:rsidRPr="00284EDE" w:rsidRDefault="00385398" w:rsidP="00385398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  <w:lang w:val="en-US"/>
        </w:rPr>
      </w:pP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>NT.</w:t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  <w:t>CIUDAD</w:t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  <w:t>HOTEL</w:t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284EDE">
        <w:rPr>
          <w:rFonts w:ascii="Cronos Pro Light" w:hAnsi="Cronos Pro Light" w:cs="Gotham-Bold"/>
          <w:b/>
          <w:bCs/>
          <w:color w:val="B3B3B3"/>
          <w:lang w:val="en-US"/>
        </w:rPr>
        <w:tab/>
        <w:t>CAT.</w:t>
      </w:r>
    </w:p>
    <w:p w14:paraId="297C57A8" w14:textId="1A30C1FE" w:rsidR="00385398" w:rsidRPr="00284EDE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284EDE">
        <w:rPr>
          <w:rFonts w:ascii="Cronos Pro Light" w:hAnsi="Cronos Pro Light" w:cs="Gotham-Medium"/>
          <w:lang w:val="en-US"/>
        </w:rPr>
        <w:t>2</w:t>
      </w:r>
      <w:r w:rsidRPr="00284EDE">
        <w:rPr>
          <w:rFonts w:ascii="Cronos Pro Light" w:hAnsi="Cronos Pro Light" w:cs="Gotham-Medium"/>
          <w:lang w:val="en-US"/>
        </w:rPr>
        <w:tab/>
      </w:r>
      <w:proofErr w:type="spellStart"/>
      <w:r w:rsidRPr="00284EDE">
        <w:rPr>
          <w:rFonts w:ascii="Cronos Pro Light" w:hAnsi="Cronos Pro Light" w:cs="Gotham-Medium"/>
          <w:lang w:val="en-US"/>
        </w:rPr>
        <w:t>Berlín</w:t>
      </w:r>
      <w:proofErr w:type="spellEnd"/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  <w:t>City East</w:t>
      </w:r>
      <w:r w:rsidR="00284EDE">
        <w:rPr>
          <w:rFonts w:ascii="Cronos Pro Light" w:hAnsi="Cronos Pro Light" w:cs="Gotham-Medium"/>
          <w:lang w:val="en-US"/>
        </w:rPr>
        <w:t xml:space="preserve"> </w:t>
      </w:r>
      <w:r w:rsidRPr="00284EDE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284EDE">
        <w:rPr>
          <w:rFonts w:ascii="Cronos Pro Light" w:hAnsi="Cronos Pro Light" w:cs="Gotham-Medium"/>
          <w:lang w:val="en-US"/>
        </w:rPr>
        <w:t>Andel’s</w:t>
      </w:r>
      <w:proofErr w:type="spellEnd"/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  <w:t>P</w:t>
      </w:r>
    </w:p>
    <w:p w14:paraId="223B92F6" w14:textId="6D0CAC09" w:rsidR="00385398" w:rsidRPr="00284EDE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284EDE">
        <w:rPr>
          <w:rFonts w:ascii="Cronos Pro Light" w:hAnsi="Cronos Pro Light" w:cs="Gotham-Medium"/>
          <w:lang w:val="en-US"/>
        </w:rPr>
        <w:t>2</w:t>
      </w:r>
      <w:r w:rsidRPr="00284EDE">
        <w:rPr>
          <w:rFonts w:ascii="Cronos Pro Light" w:hAnsi="Cronos Pro Light" w:cs="Gotham-Medium"/>
          <w:lang w:val="en-US"/>
        </w:rPr>
        <w:tab/>
      </w:r>
      <w:proofErr w:type="spellStart"/>
      <w:r w:rsidRPr="00284EDE">
        <w:rPr>
          <w:rFonts w:ascii="Cronos Pro Light" w:hAnsi="Cronos Pro Light" w:cs="Gotham-Medium"/>
          <w:lang w:val="en-US"/>
        </w:rPr>
        <w:t>Praga</w:t>
      </w:r>
      <w:proofErr w:type="spellEnd"/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  <w:t>Olympic</w:t>
      </w:r>
      <w:r w:rsidR="00284EDE">
        <w:rPr>
          <w:rFonts w:ascii="Cronos Pro Light" w:hAnsi="Cronos Pro Light" w:cs="Gotham-Medium"/>
          <w:lang w:val="en-US"/>
        </w:rPr>
        <w:t xml:space="preserve"> </w:t>
      </w:r>
      <w:r w:rsidRPr="00284EDE">
        <w:rPr>
          <w:rFonts w:ascii="Cronos Pro Light" w:hAnsi="Cronos Pro Light" w:cs="Gotham-Medium"/>
          <w:lang w:val="en-US"/>
        </w:rPr>
        <w:t>/ Clarion Congress</w:t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  <w:t>P</w:t>
      </w:r>
    </w:p>
    <w:p w14:paraId="6281B36B" w14:textId="77777777" w:rsidR="00385398" w:rsidRPr="00284EDE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284EDE">
        <w:rPr>
          <w:rFonts w:ascii="Cronos Pro Light" w:hAnsi="Cronos Pro Light" w:cs="Gotham-Medium"/>
          <w:lang w:val="en-US"/>
        </w:rPr>
        <w:t>2</w:t>
      </w:r>
      <w:r w:rsidRPr="00284EDE">
        <w:rPr>
          <w:rFonts w:ascii="Cronos Pro Light" w:hAnsi="Cronos Pro Light" w:cs="Gotham-Medium"/>
          <w:lang w:val="en-US"/>
        </w:rPr>
        <w:tab/>
        <w:t>Budapest</w:t>
      </w:r>
      <w:r w:rsidRPr="00284EDE">
        <w:rPr>
          <w:rFonts w:ascii="Cronos Pro Light" w:hAnsi="Cronos Pro Light" w:cs="Gotham-Medium"/>
          <w:lang w:val="en-US"/>
        </w:rPr>
        <w:tab/>
        <w:t>Star Inn</w:t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</w:r>
      <w:r w:rsidRPr="00284EDE">
        <w:rPr>
          <w:rFonts w:ascii="Cronos Pro Light" w:hAnsi="Cronos Pro Light" w:cs="Gotham-Medium"/>
          <w:lang w:val="en-US"/>
        </w:rPr>
        <w:tab/>
        <w:t>TS</w:t>
      </w:r>
    </w:p>
    <w:p w14:paraId="24CCF7B9" w14:textId="5C6014D9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Viena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Harry’s</w:t>
      </w:r>
      <w:proofErr w:type="spellEnd"/>
      <w:r>
        <w:rPr>
          <w:rFonts w:ascii="Cronos Pro Light" w:hAnsi="Cronos Pro Light" w:cs="Gotham-Medium"/>
        </w:rPr>
        <w:t xml:space="preserve"> Home</w:t>
      </w:r>
      <w:r w:rsidR="00284EDE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>/ Azimut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41AD375" w14:textId="77777777" w:rsidR="00284EDE" w:rsidRDefault="00284EDE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2437226E" w14:textId="7D9BFBE1" w:rsidR="00385398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72308CA8" w14:textId="77777777" w:rsidR="00385398" w:rsidRPr="008140A7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4B90F9CC" w14:textId="77777777" w:rsidR="00385398" w:rsidRPr="008140A7" w:rsidRDefault="00385398" w:rsidP="00385398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3241281E" w14:textId="030166A5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284EDE">
        <w:rPr>
          <w:rFonts w:ascii="Cronos Pro Light" w:hAnsi="Cronos Pro Light" w:cs="Gotham-Book"/>
          <w:sz w:val="22"/>
          <w:szCs w:val="22"/>
        </w:rPr>
        <w:t>Tegel</w:t>
      </w:r>
      <w:proofErr w:type="spellEnd"/>
      <w:r w:rsidRPr="00284EDE">
        <w:rPr>
          <w:rFonts w:ascii="Cronos Pro Light" w:hAnsi="Cronos Pro Light" w:cs="Gotham-Book"/>
          <w:sz w:val="22"/>
          <w:szCs w:val="22"/>
        </w:rPr>
        <w:t>).</w:t>
      </w:r>
    </w:p>
    <w:p w14:paraId="08ACC8FD" w14:textId="2F6701E4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67A74D54" w14:textId="323DEF4E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Desayuno diario.</w:t>
      </w:r>
    </w:p>
    <w:p w14:paraId="1368F705" w14:textId="249B6E61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Visitas en Berlín, Praga, Budapest y Viena, todas con expertos guías locales.</w:t>
      </w:r>
    </w:p>
    <w:p w14:paraId="3CD92407" w14:textId="0887FBA2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284EDE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284EDE">
        <w:rPr>
          <w:rFonts w:ascii="Cronos Pro Light" w:hAnsi="Cronos Pro Light" w:cs="Gotham-Book"/>
          <w:sz w:val="22"/>
          <w:szCs w:val="22"/>
        </w:rPr>
        <w:t>.</w:t>
      </w:r>
    </w:p>
    <w:p w14:paraId="7147F6A2" w14:textId="44DEA675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Autocar de lujo.</w:t>
      </w:r>
    </w:p>
    <w:p w14:paraId="70CD99BD" w14:textId="5DB4753F" w:rsidR="00385398" w:rsidRPr="00284EDE" w:rsidRDefault="00385398" w:rsidP="00284ED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284EDE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0D7C8294" w14:textId="05B06D5C" w:rsidR="00385398" w:rsidRPr="00385398" w:rsidRDefault="00385398" w:rsidP="00284EDE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385398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385398" w:rsidRPr="00385398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9C35" w14:textId="77777777" w:rsidR="004F020F" w:rsidRDefault="004F020F" w:rsidP="000D7071">
      <w:r>
        <w:separator/>
      </w:r>
    </w:p>
  </w:endnote>
  <w:endnote w:type="continuationSeparator" w:id="0">
    <w:p w14:paraId="13F617A2" w14:textId="77777777" w:rsidR="004F020F" w:rsidRDefault="004F020F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88EE" w14:textId="77777777" w:rsidR="004F020F" w:rsidRDefault="004F020F" w:rsidP="000D7071">
      <w:r>
        <w:separator/>
      </w:r>
    </w:p>
  </w:footnote>
  <w:footnote w:type="continuationSeparator" w:id="0">
    <w:p w14:paraId="140E6CBA" w14:textId="77777777" w:rsidR="004F020F" w:rsidRDefault="004F020F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4FFB"/>
    <w:multiLevelType w:val="hybridMultilevel"/>
    <w:tmpl w:val="899CD112"/>
    <w:lvl w:ilvl="0" w:tplc="5838EB88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15321"/>
    <w:rsid w:val="000208AB"/>
    <w:rsid w:val="000A5B34"/>
    <w:rsid w:val="000D7071"/>
    <w:rsid w:val="00271B72"/>
    <w:rsid w:val="00284EDE"/>
    <w:rsid w:val="002E2BB6"/>
    <w:rsid w:val="00385398"/>
    <w:rsid w:val="004E4CEB"/>
    <w:rsid w:val="004F020F"/>
    <w:rsid w:val="00564ECC"/>
    <w:rsid w:val="00627745"/>
    <w:rsid w:val="006B6DD5"/>
    <w:rsid w:val="00784370"/>
    <w:rsid w:val="00796031"/>
    <w:rsid w:val="0088656C"/>
    <w:rsid w:val="008C66AE"/>
    <w:rsid w:val="009238C6"/>
    <w:rsid w:val="00B41A74"/>
    <w:rsid w:val="00B96994"/>
    <w:rsid w:val="00C86AD0"/>
    <w:rsid w:val="00CD2B97"/>
    <w:rsid w:val="00CD2CDA"/>
    <w:rsid w:val="00D3163D"/>
    <w:rsid w:val="00DC185E"/>
    <w:rsid w:val="00E123CD"/>
    <w:rsid w:val="00F01290"/>
    <w:rsid w:val="00F33867"/>
    <w:rsid w:val="00F55A59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28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2019-07-31T15:26:00Z</dcterms:created>
  <dcterms:modified xsi:type="dcterms:W3CDTF">2019-10-09T10:44:00Z</dcterms:modified>
</cp:coreProperties>
</file>