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A880" w14:textId="6F5A0382" w:rsidR="00516436" w:rsidRDefault="00516436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1EE83" wp14:editId="62557C71">
                <wp:simplePos x="0" y="0"/>
                <wp:positionH relativeFrom="column">
                  <wp:posOffset>-1061176</wp:posOffset>
                </wp:positionH>
                <wp:positionV relativeFrom="paragraph">
                  <wp:posOffset>-889635</wp:posOffset>
                </wp:positionV>
                <wp:extent cx="7534275" cy="1983921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83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B0DCE" w14:textId="1704A058" w:rsidR="00516436" w:rsidRDefault="00516436" w:rsidP="00516436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787FF2D" wp14:editId="0385F7E1">
                                  <wp:extent cx="7345045" cy="1651635"/>
                                  <wp:effectExtent l="0" t="0" r="0" b="0"/>
                                  <wp:docPr id="432125897" name="Imagen 1" descr="Un letrero azul con letras blanc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2125897" name="Imagen 1" descr="Un letrero azul con letras blanc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91EE83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55pt;margin-top:-70.05pt;width:593.25pt;height:15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" fillcolor="white [3201]" stroked="f" strokeweight=".5pt">
                <v:textbox>
                  <w:txbxContent>
                    <w:p w14:paraId="67AB0DCE" w14:textId="1704A058" w:rsidR="00516436" w:rsidRDefault="00516436" w:rsidP="00516436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787FF2D" wp14:editId="0385F7E1">
                            <wp:extent cx="7345045" cy="1651635"/>
                            <wp:effectExtent l="0" t="0" r="0" b="0"/>
                            <wp:docPr id="432125897" name="Imagen 1" descr="Un letrero azul con letras blanc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2125897" name="Imagen 1" descr="Un letrero azul con letras blancas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E9174A" w14:textId="77777777" w:rsidR="00516436" w:rsidRDefault="00516436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014B22F9" w14:textId="7D574E74" w:rsidR="00516436" w:rsidRDefault="00516436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41E876E1" w14:textId="77777777" w:rsidR="00516436" w:rsidRDefault="00516436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4BB803A3" w14:textId="766DC957" w:rsidR="00516436" w:rsidRDefault="00516436" w:rsidP="00EC721B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3DF4136F" w14:textId="77777777" w:rsidR="00516436" w:rsidRPr="00516436" w:rsidRDefault="00516436" w:rsidP="00516436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1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5BE170B9" w14:textId="77777777" w:rsidR="007F36A8" w:rsidRPr="00516436" w:rsidRDefault="007F36A8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 xml:space="preserve">Llegada al aeropuerto de </w:t>
      </w:r>
      <w:r w:rsidRPr="00516436">
        <w:rPr>
          <w:rFonts w:ascii="Tahoma" w:hAnsi="Tahoma" w:cs="Tahoma"/>
          <w:b/>
          <w:bCs/>
          <w:sz w:val="20"/>
          <w:szCs w:val="20"/>
        </w:rPr>
        <w:t>Atenas</w:t>
      </w:r>
      <w:r w:rsidRPr="00516436">
        <w:rPr>
          <w:rFonts w:ascii="Tahoma" w:hAnsi="Tahoma" w:cs="Tahoma"/>
          <w:sz w:val="20"/>
          <w:szCs w:val="20"/>
        </w:rPr>
        <w:t>, recepción y traslado al hotel. Alojamiento.</w:t>
      </w:r>
    </w:p>
    <w:p w14:paraId="62EE5DFB" w14:textId="77777777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73EC0E9" w14:textId="68A2C551" w:rsidR="00516436" w:rsidRPr="00516436" w:rsidRDefault="00516436" w:rsidP="00516436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2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74D3EB7B" w14:textId="575F80E8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>Después del desayuno</w:t>
      </w:r>
      <w:r w:rsidR="003748D7" w:rsidRPr="00516436">
        <w:rPr>
          <w:rFonts w:ascii="Tahoma" w:hAnsi="Tahoma" w:cs="Tahoma"/>
          <w:sz w:val="20"/>
          <w:szCs w:val="20"/>
        </w:rPr>
        <w:t>,</w:t>
      </w:r>
      <w:r w:rsidRPr="00516436">
        <w:rPr>
          <w:rFonts w:ascii="Tahoma" w:hAnsi="Tahoma" w:cs="Tahoma"/>
          <w:sz w:val="20"/>
          <w:szCs w:val="20"/>
        </w:rPr>
        <w:t xml:space="preserve"> realizaremos la visita de la ciudad que nos permitirá observar el enorme contraste existente entre la capital de la Grecia clásica y la ciudad cosmopolita. Llegaremos hasta la </w:t>
      </w:r>
      <w:r w:rsidRPr="00516436">
        <w:rPr>
          <w:rFonts w:ascii="Tahoma" w:hAnsi="Tahoma" w:cs="Tahoma"/>
          <w:b/>
          <w:bCs/>
          <w:sz w:val="20"/>
          <w:szCs w:val="20"/>
        </w:rPr>
        <w:t>Acrópolis</w:t>
      </w:r>
      <w:r w:rsidRPr="00516436">
        <w:rPr>
          <w:rFonts w:ascii="Tahoma" w:hAnsi="Tahoma" w:cs="Tahoma"/>
          <w:sz w:val="20"/>
          <w:szCs w:val="20"/>
        </w:rPr>
        <w:t xml:space="preserve"> para admirar el </w:t>
      </w:r>
      <w:r w:rsidRPr="00516436">
        <w:rPr>
          <w:rFonts w:ascii="Tahoma" w:hAnsi="Tahoma" w:cs="Tahoma"/>
          <w:b/>
          <w:bCs/>
          <w:sz w:val="20"/>
          <w:szCs w:val="20"/>
        </w:rPr>
        <w:t>Templo de Atenea Nike</w:t>
      </w:r>
      <w:r w:rsidR="00614118" w:rsidRPr="00516436">
        <w:rPr>
          <w:rFonts w:ascii="Tahoma" w:hAnsi="Tahoma" w:cs="Tahoma"/>
          <w:sz w:val="20"/>
          <w:szCs w:val="20"/>
        </w:rPr>
        <w:t xml:space="preserve"> y </w:t>
      </w:r>
      <w:r w:rsidRPr="00516436">
        <w:rPr>
          <w:rFonts w:ascii="Tahoma" w:hAnsi="Tahoma" w:cs="Tahoma"/>
          <w:sz w:val="20"/>
          <w:szCs w:val="20"/>
        </w:rPr>
        <w:t xml:space="preserve">los </w:t>
      </w:r>
      <w:r w:rsidRPr="00516436">
        <w:rPr>
          <w:rFonts w:ascii="Tahoma" w:hAnsi="Tahoma" w:cs="Tahoma"/>
          <w:b/>
          <w:bCs/>
          <w:sz w:val="20"/>
          <w:szCs w:val="20"/>
        </w:rPr>
        <w:t>Propileos</w:t>
      </w:r>
      <w:r w:rsidRPr="00516436">
        <w:rPr>
          <w:rFonts w:ascii="Tahoma" w:hAnsi="Tahoma" w:cs="Tahoma"/>
          <w:sz w:val="20"/>
          <w:szCs w:val="20"/>
        </w:rPr>
        <w:t xml:space="preserve">. Continuaremos con la visita panorámica del </w:t>
      </w:r>
      <w:r w:rsidRPr="00516436">
        <w:rPr>
          <w:rFonts w:ascii="Tahoma" w:hAnsi="Tahoma" w:cs="Tahoma"/>
          <w:b/>
          <w:bCs/>
          <w:sz w:val="20"/>
          <w:szCs w:val="20"/>
        </w:rPr>
        <w:t>Templo de Zeus Olímpico</w:t>
      </w:r>
      <w:r w:rsidRPr="00516436">
        <w:rPr>
          <w:rFonts w:ascii="Tahoma" w:hAnsi="Tahoma" w:cs="Tahoma"/>
          <w:sz w:val="20"/>
          <w:szCs w:val="20"/>
        </w:rPr>
        <w:t xml:space="preserve">, el </w:t>
      </w:r>
      <w:r w:rsidRPr="00516436">
        <w:rPr>
          <w:rFonts w:ascii="Tahoma" w:hAnsi="Tahoma" w:cs="Tahoma"/>
          <w:b/>
          <w:bCs/>
          <w:sz w:val="20"/>
          <w:szCs w:val="20"/>
        </w:rPr>
        <w:t>Arco de Adriano</w:t>
      </w:r>
      <w:r w:rsidRPr="00516436">
        <w:rPr>
          <w:rFonts w:ascii="Tahoma" w:hAnsi="Tahoma" w:cs="Tahoma"/>
          <w:sz w:val="20"/>
          <w:szCs w:val="20"/>
        </w:rPr>
        <w:t xml:space="preserve">, el </w:t>
      </w:r>
      <w:r w:rsidRPr="00516436">
        <w:rPr>
          <w:rFonts w:ascii="Tahoma" w:hAnsi="Tahoma" w:cs="Tahoma"/>
          <w:b/>
          <w:bCs/>
          <w:sz w:val="20"/>
          <w:szCs w:val="20"/>
        </w:rPr>
        <w:t>Parlamento</w:t>
      </w:r>
      <w:r w:rsidRPr="00516436">
        <w:rPr>
          <w:rFonts w:ascii="Tahoma" w:hAnsi="Tahoma" w:cs="Tahoma"/>
          <w:sz w:val="20"/>
          <w:szCs w:val="20"/>
        </w:rPr>
        <w:t xml:space="preserve"> con la </w:t>
      </w:r>
      <w:r w:rsidRPr="00516436">
        <w:rPr>
          <w:rFonts w:ascii="Tahoma" w:hAnsi="Tahoma" w:cs="Tahoma"/>
          <w:b/>
          <w:bCs/>
          <w:sz w:val="20"/>
          <w:szCs w:val="20"/>
        </w:rPr>
        <w:t>Tumba al Soldado Desconocido</w:t>
      </w:r>
      <w:r w:rsidRPr="00516436">
        <w:rPr>
          <w:rFonts w:ascii="Tahoma" w:hAnsi="Tahoma" w:cs="Tahoma"/>
          <w:sz w:val="20"/>
          <w:szCs w:val="20"/>
        </w:rPr>
        <w:t xml:space="preserve">, los edificios neoclásicos de la </w:t>
      </w:r>
      <w:r w:rsidRPr="00516436">
        <w:rPr>
          <w:rFonts w:ascii="Tahoma" w:hAnsi="Tahoma" w:cs="Tahoma"/>
          <w:b/>
          <w:bCs/>
          <w:sz w:val="20"/>
          <w:szCs w:val="20"/>
        </w:rPr>
        <w:t>Universidad</w:t>
      </w:r>
      <w:r w:rsidRPr="00516436">
        <w:rPr>
          <w:rFonts w:ascii="Tahoma" w:hAnsi="Tahoma" w:cs="Tahoma"/>
          <w:sz w:val="20"/>
          <w:szCs w:val="20"/>
        </w:rPr>
        <w:t xml:space="preserve">, la </w:t>
      </w:r>
      <w:r w:rsidRPr="00516436">
        <w:rPr>
          <w:rFonts w:ascii="Tahoma" w:hAnsi="Tahoma" w:cs="Tahoma"/>
          <w:b/>
          <w:bCs/>
          <w:sz w:val="20"/>
          <w:szCs w:val="20"/>
        </w:rPr>
        <w:t>Biblioteca</w:t>
      </w:r>
      <w:r w:rsidRPr="00516436">
        <w:rPr>
          <w:rFonts w:ascii="Tahoma" w:hAnsi="Tahoma" w:cs="Tahoma"/>
          <w:sz w:val="20"/>
          <w:szCs w:val="20"/>
        </w:rPr>
        <w:t xml:space="preserve"> y la </w:t>
      </w:r>
      <w:r w:rsidRPr="00516436">
        <w:rPr>
          <w:rFonts w:ascii="Tahoma" w:hAnsi="Tahoma" w:cs="Tahoma"/>
          <w:b/>
          <w:bCs/>
          <w:sz w:val="20"/>
          <w:szCs w:val="20"/>
        </w:rPr>
        <w:t>Academia</w:t>
      </w:r>
      <w:r w:rsidRPr="00516436">
        <w:rPr>
          <w:rFonts w:ascii="Tahoma" w:hAnsi="Tahoma" w:cs="Tahoma"/>
          <w:sz w:val="20"/>
          <w:szCs w:val="20"/>
        </w:rPr>
        <w:t xml:space="preserve">, la </w:t>
      </w:r>
      <w:r w:rsidRPr="00516436">
        <w:rPr>
          <w:rFonts w:ascii="Tahoma" w:hAnsi="Tahoma" w:cs="Tahoma"/>
          <w:b/>
          <w:bCs/>
          <w:sz w:val="20"/>
          <w:szCs w:val="20"/>
        </w:rPr>
        <w:t>Puerta de Adriano</w:t>
      </w:r>
      <w:r w:rsidRPr="00516436">
        <w:rPr>
          <w:rFonts w:ascii="Tahoma" w:hAnsi="Tahoma" w:cs="Tahoma"/>
          <w:sz w:val="20"/>
          <w:szCs w:val="20"/>
        </w:rPr>
        <w:t xml:space="preserve"> y la </w:t>
      </w:r>
      <w:r w:rsidRPr="00516436">
        <w:rPr>
          <w:rFonts w:ascii="Tahoma" w:hAnsi="Tahoma" w:cs="Tahoma"/>
          <w:b/>
          <w:bCs/>
          <w:sz w:val="20"/>
          <w:szCs w:val="20"/>
        </w:rPr>
        <w:t>ciudad moderna</w:t>
      </w:r>
      <w:r w:rsidRPr="00516436">
        <w:rPr>
          <w:rFonts w:ascii="Tahoma" w:hAnsi="Tahoma" w:cs="Tahoma"/>
          <w:sz w:val="20"/>
          <w:szCs w:val="20"/>
        </w:rPr>
        <w:t xml:space="preserve">, el </w:t>
      </w:r>
      <w:r w:rsidRPr="00516436">
        <w:rPr>
          <w:rFonts w:ascii="Tahoma" w:hAnsi="Tahoma" w:cs="Tahoma"/>
          <w:b/>
          <w:bCs/>
          <w:sz w:val="20"/>
          <w:szCs w:val="20"/>
        </w:rPr>
        <w:t>Palacio Real</w:t>
      </w:r>
      <w:r w:rsidRPr="00516436">
        <w:rPr>
          <w:rFonts w:ascii="Tahoma" w:hAnsi="Tahoma" w:cs="Tahoma"/>
          <w:sz w:val="20"/>
          <w:szCs w:val="20"/>
        </w:rPr>
        <w:t xml:space="preserve"> y el </w:t>
      </w:r>
      <w:r w:rsidRPr="00516436">
        <w:rPr>
          <w:rFonts w:ascii="Tahoma" w:hAnsi="Tahoma" w:cs="Tahoma"/>
          <w:b/>
          <w:bCs/>
          <w:sz w:val="20"/>
          <w:szCs w:val="20"/>
        </w:rPr>
        <w:t>Estadio Olímpico</w:t>
      </w:r>
      <w:r w:rsidRPr="00516436">
        <w:rPr>
          <w:rFonts w:ascii="Tahoma" w:hAnsi="Tahoma" w:cs="Tahoma"/>
          <w:sz w:val="20"/>
          <w:szCs w:val="20"/>
        </w:rPr>
        <w:t xml:space="preserve"> donde se celebraron los primeros </w:t>
      </w:r>
      <w:r w:rsidR="006D3C63" w:rsidRPr="00516436">
        <w:rPr>
          <w:rFonts w:ascii="Tahoma" w:hAnsi="Tahoma" w:cs="Tahoma"/>
          <w:sz w:val="20"/>
          <w:szCs w:val="20"/>
        </w:rPr>
        <w:t>J</w:t>
      </w:r>
      <w:r w:rsidRPr="00516436">
        <w:rPr>
          <w:rFonts w:ascii="Tahoma" w:hAnsi="Tahoma" w:cs="Tahoma"/>
          <w:sz w:val="20"/>
          <w:szCs w:val="20"/>
        </w:rPr>
        <w:t>uegos Olímpicos modernos. Resto del día libre. Alojamiento.</w:t>
      </w:r>
    </w:p>
    <w:p w14:paraId="2254E049" w14:textId="77777777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804CC37" w14:textId="5C8B9B93" w:rsidR="00516436" w:rsidRPr="00516436" w:rsidRDefault="00516436" w:rsidP="00516436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3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ATENAS •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ZAKYNTHOS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111E81DA" w14:textId="792252A6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 xml:space="preserve">Desayuno y a la hora prevista, traslado al aeropuerto para tomar el vuelo con destino a </w:t>
      </w:r>
      <w:proofErr w:type="spellStart"/>
      <w:r w:rsidRPr="00516436">
        <w:rPr>
          <w:rFonts w:ascii="Tahoma" w:hAnsi="Tahoma" w:cs="Tahoma"/>
          <w:b/>
          <w:bCs/>
          <w:sz w:val="20"/>
          <w:szCs w:val="20"/>
        </w:rPr>
        <w:t>Zakynthos</w:t>
      </w:r>
      <w:proofErr w:type="spellEnd"/>
      <w:r w:rsidR="00821C5D" w:rsidRPr="0051643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21C5D" w:rsidRPr="00516436">
        <w:rPr>
          <w:rFonts w:ascii="Tahoma" w:hAnsi="Tahoma" w:cs="Tahoma"/>
          <w:sz w:val="20"/>
          <w:szCs w:val="20"/>
        </w:rPr>
        <w:t>(incluido)</w:t>
      </w:r>
      <w:r w:rsidRPr="00516436">
        <w:rPr>
          <w:rFonts w:ascii="Tahoma" w:hAnsi="Tahoma" w:cs="Tahoma"/>
          <w:sz w:val="20"/>
          <w:szCs w:val="20"/>
        </w:rPr>
        <w:t>. Llegada y traslado al hotel. Alojamiento.</w:t>
      </w:r>
    </w:p>
    <w:p w14:paraId="6FA89A68" w14:textId="77777777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2DC47EA" w14:textId="4E1EA551" w:rsidR="00516436" w:rsidRPr="00516436" w:rsidRDefault="00516436" w:rsidP="00516436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4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ZAKYNTHOS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25D1A965" w14:textId="2A770230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>Desayuno y día libre para disfrutar y descubrir la isla. Alojamiento.</w:t>
      </w:r>
    </w:p>
    <w:p w14:paraId="1BA45536" w14:textId="77777777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8B902CD" w14:textId="3FD09148" w:rsidR="00516436" w:rsidRPr="00516436" w:rsidRDefault="00516436" w:rsidP="00516436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5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ZAKYNTHOS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 •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CEFALONIA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6E7CD2C9" w14:textId="2BC64969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>Desayuno y a la hora prevista</w:t>
      </w:r>
      <w:r w:rsidR="003748D7" w:rsidRPr="00516436">
        <w:rPr>
          <w:rFonts w:ascii="Tahoma" w:hAnsi="Tahoma" w:cs="Tahoma"/>
          <w:sz w:val="20"/>
          <w:szCs w:val="20"/>
        </w:rPr>
        <w:t>,</w:t>
      </w:r>
      <w:r w:rsidRPr="00516436">
        <w:rPr>
          <w:rFonts w:ascii="Tahoma" w:hAnsi="Tahoma" w:cs="Tahoma"/>
          <w:sz w:val="20"/>
          <w:szCs w:val="20"/>
        </w:rPr>
        <w:t xml:space="preserve"> traslado al </w:t>
      </w:r>
      <w:r w:rsidR="00614118" w:rsidRPr="00516436">
        <w:rPr>
          <w:rFonts w:ascii="Tahoma" w:hAnsi="Tahoma" w:cs="Tahoma"/>
          <w:sz w:val="20"/>
          <w:szCs w:val="20"/>
        </w:rPr>
        <w:t>aero</w:t>
      </w:r>
      <w:r w:rsidRPr="00516436">
        <w:rPr>
          <w:rFonts w:ascii="Tahoma" w:hAnsi="Tahoma" w:cs="Tahoma"/>
          <w:sz w:val="20"/>
          <w:szCs w:val="20"/>
        </w:rPr>
        <w:t xml:space="preserve">puerto para </w:t>
      </w:r>
      <w:r w:rsidR="00A83F3D" w:rsidRPr="00516436">
        <w:rPr>
          <w:rFonts w:ascii="Tahoma" w:hAnsi="Tahoma" w:cs="Tahoma"/>
          <w:sz w:val="20"/>
          <w:szCs w:val="20"/>
        </w:rPr>
        <w:t>tomar el vuelo con</w:t>
      </w:r>
      <w:r w:rsidRPr="00516436">
        <w:rPr>
          <w:rFonts w:ascii="Tahoma" w:hAnsi="Tahoma" w:cs="Tahoma"/>
          <w:sz w:val="20"/>
          <w:szCs w:val="20"/>
        </w:rPr>
        <w:t xml:space="preserve"> destino a </w:t>
      </w:r>
      <w:r w:rsidRPr="00516436">
        <w:rPr>
          <w:rFonts w:ascii="Tahoma" w:hAnsi="Tahoma" w:cs="Tahoma"/>
          <w:b/>
          <w:bCs/>
          <w:sz w:val="20"/>
          <w:szCs w:val="20"/>
        </w:rPr>
        <w:t>Cefalonia</w:t>
      </w:r>
      <w:r w:rsidR="00A83F3D" w:rsidRPr="0051643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A83F3D" w:rsidRPr="00516436">
        <w:rPr>
          <w:rFonts w:ascii="Tahoma" w:hAnsi="Tahoma" w:cs="Tahoma"/>
          <w:sz w:val="20"/>
          <w:szCs w:val="20"/>
        </w:rPr>
        <w:t>(incluido)</w:t>
      </w:r>
      <w:r w:rsidRPr="00516436">
        <w:rPr>
          <w:rFonts w:ascii="Tahoma" w:hAnsi="Tahoma" w:cs="Tahoma"/>
          <w:sz w:val="20"/>
          <w:szCs w:val="20"/>
        </w:rPr>
        <w:t>. Llegada y traslado al hotel. Alojamiento.</w:t>
      </w:r>
    </w:p>
    <w:p w14:paraId="73BB1497" w14:textId="77777777" w:rsidR="00BA29D7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F625245" w14:textId="6D28EFAE" w:rsidR="00516436" w:rsidRPr="00516436" w:rsidRDefault="00516436" w:rsidP="00516436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6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CEFALONIA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1761FB85" w14:textId="77777777" w:rsidR="00821C5D" w:rsidRPr="00516436" w:rsidRDefault="00BA29D7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>Desayuno</w:t>
      </w:r>
      <w:r w:rsidR="00821C5D" w:rsidRPr="00516436">
        <w:rPr>
          <w:rFonts w:ascii="Tahoma" w:hAnsi="Tahoma" w:cs="Tahoma"/>
          <w:sz w:val="20"/>
          <w:szCs w:val="20"/>
        </w:rPr>
        <w:t xml:space="preserve"> y día libre para disfrutar y descubrir la isla. Alojamiento.</w:t>
      </w:r>
    </w:p>
    <w:p w14:paraId="45510B9B" w14:textId="77777777" w:rsidR="00821C5D" w:rsidRPr="00516436" w:rsidRDefault="00821C5D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67FD4E1" w14:textId="6312A9A4" w:rsidR="00516436" w:rsidRPr="00516436" w:rsidRDefault="00516436" w:rsidP="00516436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7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CEFALONIA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 •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 xml:space="preserve"> </w:t>
      </w:r>
    </w:p>
    <w:p w14:paraId="0ABD394D" w14:textId="390CA6FB" w:rsidR="00BA29D7" w:rsidRPr="00516436" w:rsidRDefault="00821C5D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 xml:space="preserve">Desayuno y a la hora prevista, traslado al aeropuerto para tomar el vuelo hacia </w:t>
      </w:r>
      <w:r w:rsidRPr="00516436">
        <w:rPr>
          <w:rFonts w:ascii="Tahoma" w:hAnsi="Tahoma" w:cs="Tahoma"/>
          <w:b/>
          <w:bCs/>
          <w:sz w:val="20"/>
          <w:szCs w:val="20"/>
        </w:rPr>
        <w:t>Atenas</w:t>
      </w:r>
      <w:r w:rsidRPr="00516436">
        <w:rPr>
          <w:rFonts w:ascii="Tahoma" w:hAnsi="Tahoma" w:cs="Tahoma"/>
          <w:sz w:val="20"/>
          <w:szCs w:val="20"/>
        </w:rPr>
        <w:t xml:space="preserve"> (incluido). Llegada y traslado al hotel. Alojamiento.</w:t>
      </w:r>
    </w:p>
    <w:p w14:paraId="2C6B5558" w14:textId="77777777" w:rsidR="00821C5D" w:rsidRPr="00516436" w:rsidRDefault="00821C5D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01C37C0" w14:textId="2FA0D413" w:rsidR="00821C5D" w:rsidRPr="00516436" w:rsidRDefault="00516436" w:rsidP="00516436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>8</w:t>
      </w:r>
      <w:r w:rsidRPr="00516436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 </w:t>
      </w:r>
      <w:r w:rsidRPr="00516436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14868978" w14:textId="59AA1132" w:rsidR="004E12D7" w:rsidRPr="00516436" w:rsidRDefault="00821C5D" w:rsidP="00516436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16436">
        <w:rPr>
          <w:rFonts w:ascii="Tahoma" w:hAnsi="Tahoma" w:cs="Tahoma"/>
          <w:sz w:val="20"/>
          <w:szCs w:val="20"/>
        </w:rPr>
        <w:t>Desayuno y a la hora prevista, traslado al aeropuerto para tomar nuestro vuelo de regreso</w:t>
      </w:r>
      <w:r w:rsidR="004E12D7" w:rsidRPr="00516436">
        <w:rPr>
          <w:rFonts w:ascii="Tahoma" w:hAnsi="Tahoma" w:cs="Tahoma"/>
          <w:sz w:val="20"/>
          <w:szCs w:val="20"/>
        </w:rPr>
        <w:t>. Y con una cordial despedida</w:t>
      </w:r>
      <w:r w:rsidR="00E44F1B" w:rsidRPr="00516436">
        <w:rPr>
          <w:rFonts w:ascii="Tahoma" w:hAnsi="Tahoma" w:cs="Tahoma"/>
          <w:sz w:val="20"/>
          <w:szCs w:val="20"/>
        </w:rPr>
        <w:t>,</w:t>
      </w:r>
      <w:r w:rsidR="004E12D7" w:rsidRPr="00516436">
        <w:rPr>
          <w:rFonts w:ascii="Tahoma" w:hAnsi="Tahoma" w:cs="Tahoma"/>
          <w:sz w:val="20"/>
          <w:szCs w:val="20"/>
        </w:rPr>
        <w:t xml:space="preserve"> diremos… ¡Hasta pronto!</w:t>
      </w:r>
    </w:p>
    <w:p w14:paraId="24F9E0A4" w14:textId="77777777" w:rsidR="009D3A65" w:rsidRPr="00706482" w:rsidRDefault="009D3A65" w:rsidP="00EC721B">
      <w:pPr>
        <w:spacing w:after="0"/>
        <w:rPr>
          <w:rFonts w:ascii="Cronos Pro" w:hAnsi="Cronos Pro"/>
          <w:sz w:val="24"/>
          <w:szCs w:val="24"/>
        </w:rPr>
      </w:pPr>
    </w:p>
    <w:sectPr w:rsidR="009D3A65" w:rsidRPr="007064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">
    <w:panose1 w:val="020C0502030403020304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2B6C"/>
    <w:multiLevelType w:val="hybridMultilevel"/>
    <w:tmpl w:val="24C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5626D"/>
    <w:multiLevelType w:val="multilevel"/>
    <w:tmpl w:val="59B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70853"/>
    <w:multiLevelType w:val="hybridMultilevel"/>
    <w:tmpl w:val="377E4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4338">
    <w:abstractNumId w:val="1"/>
  </w:num>
  <w:num w:numId="2" w16cid:durableId="1416127374">
    <w:abstractNumId w:val="0"/>
  </w:num>
  <w:num w:numId="3" w16cid:durableId="4153716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7"/>
    <w:rsid w:val="00030163"/>
    <w:rsid w:val="00046E8A"/>
    <w:rsid w:val="0006584B"/>
    <w:rsid w:val="00065AA7"/>
    <w:rsid w:val="00083164"/>
    <w:rsid w:val="000A42A2"/>
    <w:rsid w:val="000E686B"/>
    <w:rsid w:val="00135884"/>
    <w:rsid w:val="001D518C"/>
    <w:rsid w:val="00243229"/>
    <w:rsid w:val="00270F2A"/>
    <w:rsid w:val="0027611F"/>
    <w:rsid w:val="003748D7"/>
    <w:rsid w:val="004207AB"/>
    <w:rsid w:val="004417F0"/>
    <w:rsid w:val="00460B82"/>
    <w:rsid w:val="004C0F16"/>
    <w:rsid w:val="004E12D7"/>
    <w:rsid w:val="00516436"/>
    <w:rsid w:val="005259A9"/>
    <w:rsid w:val="00614118"/>
    <w:rsid w:val="00666CCA"/>
    <w:rsid w:val="00691170"/>
    <w:rsid w:val="00692393"/>
    <w:rsid w:val="006A0CD8"/>
    <w:rsid w:val="006D3C63"/>
    <w:rsid w:val="00705A25"/>
    <w:rsid w:val="00706482"/>
    <w:rsid w:val="00745BAC"/>
    <w:rsid w:val="007A2D00"/>
    <w:rsid w:val="007F36A8"/>
    <w:rsid w:val="00821C5D"/>
    <w:rsid w:val="008734ED"/>
    <w:rsid w:val="008D3302"/>
    <w:rsid w:val="008E034F"/>
    <w:rsid w:val="0090701B"/>
    <w:rsid w:val="00950A07"/>
    <w:rsid w:val="00954AD4"/>
    <w:rsid w:val="009D3A65"/>
    <w:rsid w:val="00A3239D"/>
    <w:rsid w:val="00A343C4"/>
    <w:rsid w:val="00A83F3D"/>
    <w:rsid w:val="00A93A77"/>
    <w:rsid w:val="00A97A3E"/>
    <w:rsid w:val="00B60AD7"/>
    <w:rsid w:val="00BA29D7"/>
    <w:rsid w:val="00C44492"/>
    <w:rsid w:val="00C576EA"/>
    <w:rsid w:val="00CE0AC4"/>
    <w:rsid w:val="00D21FC2"/>
    <w:rsid w:val="00D37A7B"/>
    <w:rsid w:val="00D72A8C"/>
    <w:rsid w:val="00D90B22"/>
    <w:rsid w:val="00DE31F4"/>
    <w:rsid w:val="00E17B7F"/>
    <w:rsid w:val="00E44F1B"/>
    <w:rsid w:val="00EC721B"/>
    <w:rsid w:val="00EE778C"/>
    <w:rsid w:val="00EF3A10"/>
    <w:rsid w:val="00F11BA5"/>
    <w:rsid w:val="00FA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A6F"/>
  <w14:defaultImageDpi w14:val="32767"/>
  <w15:chartTrackingRefBased/>
  <w15:docId w15:val="{FCE71432-0843-F94E-9937-32BC2BE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21C5D"/>
    <w:pPr>
      <w:spacing w:after="160" w:line="259" w:lineRule="auto"/>
    </w:pPr>
    <w:rPr>
      <w:kern w:val="0"/>
      <w:sz w:val="22"/>
      <w:szCs w:val="22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4E12D7"/>
    <w:rPr>
      <w:rFonts w:ascii="Gotham Medium" w:hAnsi="Gotham Medium" w:cs="Gotham Medium"/>
      <w:color w:val="00C3B3"/>
      <w:spacing w:val="-7"/>
      <w:sz w:val="24"/>
      <w:szCs w:val="24"/>
    </w:rPr>
  </w:style>
  <w:style w:type="paragraph" w:styleId="Prrafodelista">
    <w:name w:val="List Paragraph"/>
    <w:basedOn w:val="Normal"/>
    <w:uiPriority w:val="34"/>
    <w:qFormat/>
    <w:rsid w:val="007F3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Cruz Morante</dc:creator>
  <cp:keywords/>
  <dc:description/>
  <cp:lastModifiedBy>Daniel Rivera Pérez</cp:lastModifiedBy>
  <cp:revision>12</cp:revision>
  <cp:lastPrinted>2025-10-13T11:32:00Z</cp:lastPrinted>
  <dcterms:created xsi:type="dcterms:W3CDTF">2025-10-13T11:32:00Z</dcterms:created>
  <dcterms:modified xsi:type="dcterms:W3CDTF">2026-03-10T11:41:00Z</dcterms:modified>
</cp:coreProperties>
</file>